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42" w:rsidRPr="00A05389" w:rsidRDefault="009A01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5389">
        <w:rPr>
          <w:rFonts w:ascii="Arial" w:hAnsi="Arial" w:cs="Arial"/>
          <w:b/>
          <w:sz w:val="24"/>
          <w:szCs w:val="24"/>
        </w:rPr>
        <w:t>ACCREDITATION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AA3142" w:rsidRPr="00A05389">
        <w:rPr>
          <w:rFonts w:ascii="Arial" w:hAnsi="Arial" w:cs="Arial"/>
          <w:b/>
          <w:sz w:val="24"/>
          <w:szCs w:val="24"/>
        </w:rPr>
        <w:t xml:space="preserve">WALK THROUGH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26"/>
        <w:gridCol w:w="4806"/>
        <w:gridCol w:w="2835"/>
      </w:tblGrid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8"/>
                <w:szCs w:val="18"/>
              </w:rPr>
            </w:pPr>
            <w:r w:rsidRPr="00A273E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806" w:type="dxa"/>
          </w:tcPr>
          <w:p w:rsidR="00A273EF" w:rsidRPr="00A273EF" w:rsidRDefault="00A273EF">
            <w:pPr>
              <w:rPr>
                <w:rFonts w:ascii="Arial" w:hAnsi="Arial" w:cs="Arial"/>
                <w:sz w:val="18"/>
                <w:szCs w:val="18"/>
              </w:rPr>
            </w:pPr>
            <w:r w:rsidRPr="00A273EF">
              <w:rPr>
                <w:rFonts w:ascii="Arial" w:hAnsi="Arial" w:cs="Arial"/>
                <w:sz w:val="18"/>
                <w:szCs w:val="18"/>
              </w:rPr>
              <w:t>CHECK</w:t>
            </w:r>
          </w:p>
        </w:tc>
        <w:tc>
          <w:tcPr>
            <w:tcW w:w="2835" w:type="dxa"/>
          </w:tcPr>
          <w:p w:rsidR="00A273EF" w:rsidRPr="00A273EF" w:rsidRDefault="00A273EF">
            <w:pPr>
              <w:rPr>
                <w:rFonts w:ascii="Arial" w:hAnsi="Arial" w:cs="Arial"/>
                <w:sz w:val="18"/>
                <w:szCs w:val="18"/>
              </w:rPr>
            </w:pPr>
            <w:r w:rsidRPr="00A273EF">
              <w:rPr>
                <w:rFonts w:ascii="Arial" w:hAnsi="Arial" w:cs="Arial"/>
                <w:sz w:val="18"/>
                <w:szCs w:val="18"/>
              </w:rPr>
              <w:t>Comment</w:t>
            </w: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</w:tcPr>
          <w:p w:rsidR="00CB71CE" w:rsidRDefault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registered for accreditation?</w:t>
            </w:r>
          </w:p>
          <w:p w:rsidR="00CB71CE" w:rsidRDefault="00CB71CE" w:rsidP="00F2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with</w:t>
            </w:r>
            <w:r w:rsidR="00F265F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AGPAL or GPA</w:t>
            </w:r>
            <w:r w:rsidR="00F265F6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420992" w:rsidRPr="00A273EF" w:rsidRDefault="00420992" w:rsidP="00F26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5F6" w:rsidTr="00F265F6">
        <w:tc>
          <w:tcPr>
            <w:tcW w:w="1426" w:type="dxa"/>
          </w:tcPr>
          <w:p w:rsidR="00F265F6" w:rsidRDefault="00F2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Survey</w:t>
            </w:r>
          </w:p>
          <w:p w:rsidR="00F265F6" w:rsidRPr="00A273EF" w:rsidRDefault="00F2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companies</w:t>
            </w:r>
          </w:p>
        </w:tc>
        <w:tc>
          <w:tcPr>
            <w:tcW w:w="4806" w:type="dxa"/>
          </w:tcPr>
          <w:p w:rsidR="00F265F6" w:rsidRDefault="00F2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surveys per 1 GP FTE</w:t>
            </w:r>
          </w:p>
          <w:p w:rsidR="00F265F6" w:rsidRDefault="00F26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CFEP – 0738552093- www.cfepsurveys.com.au</w:t>
            </w:r>
          </w:p>
          <w:p w:rsidR="00F265F6" w:rsidRDefault="00F265F6" w:rsidP="0088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Ultrafeedback – 1800143733 – </w:t>
            </w:r>
            <w:hyperlink r:id="rId6" w:history="1">
              <w:r w:rsidR="00420992" w:rsidRPr="00C94213">
                <w:rPr>
                  <w:rStyle w:val="Hyperlink"/>
                  <w:rFonts w:ascii="Arial" w:hAnsi="Arial" w:cs="Arial"/>
                  <w:sz w:val="16"/>
                  <w:szCs w:val="16"/>
                </w:rPr>
                <w:t>www.ultrafeedback.com</w:t>
              </w:r>
            </w:hyperlink>
          </w:p>
          <w:p w:rsidR="00420992" w:rsidRPr="00A273EF" w:rsidRDefault="00420992" w:rsidP="00880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265F6" w:rsidRPr="00A273EF" w:rsidRDefault="00F265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Arrival - outside</w:t>
            </w:r>
          </w:p>
        </w:tc>
        <w:tc>
          <w:tcPr>
            <w:tcW w:w="4806" w:type="dxa"/>
          </w:tcPr>
          <w:p w:rsidR="00A273EF" w:rsidRDefault="00A273EF" w:rsidP="00880F54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Building access, branding/signage</w:t>
            </w:r>
          </w:p>
          <w:p w:rsidR="00420992" w:rsidRPr="00A273EF" w:rsidRDefault="00420992" w:rsidP="00880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Arrival - Inside</w:t>
            </w:r>
          </w:p>
        </w:tc>
        <w:tc>
          <w:tcPr>
            <w:tcW w:w="4806" w:type="dxa"/>
          </w:tcPr>
          <w:p w:rsid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Friendly environment/staff, Up to date posters, music in back ground, waiting area, signage, Disabled toilet, Practice Information Sheet.</w:t>
            </w:r>
          </w:p>
          <w:p w:rsidR="00F265F6" w:rsidRDefault="00F265F6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Answering machine message/after- hours care?</w:t>
            </w:r>
          </w:p>
          <w:p w:rsidR="00F265F6" w:rsidRPr="00A273EF" w:rsidRDefault="00F265F6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desk Triage for non- clinical staff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 xml:space="preserve">Fire evacuation plan visible. 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Consultation Rooms</w:t>
            </w:r>
          </w:p>
        </w:tc>
        <w:tc>
          <w:tcPr>
            <w:tcW w:w="4806" w:type="dxa"/>
          </w:tcPr>
          <w:p w:rsidR="00A273EF" w:rsidRDefault="005579B2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Examination bed (high/low),sink, </w:t>
            </w:r>
            <w:r w:rsidR="00A273EF" w:rsidRPr="00A273EF">
              <w:rPr>
                <w:rFonts w:ascii="Arial" w:hAnsi="Arial" w:cs="Arial"/>
                <w:sz w:val="16"/>
                <w:szCs w:val="16"/>
              </w:rPr>
              <w:t>Screen/Curtain around bed, adjustable bed, gowns, sheet for privacy.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Sharpies secured, gloves, appropriate bins with lids, power point plugs, and equipment safe &amp; secure, no cords hanging around.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I/T screen protection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Treatment Room</w:t>
            </w:r>
          </w:p>
        </w:tc>
        <w:tc>
          <w:tcPr>
            <w:tcW w:w="4806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Screen/Curtain around bed, adjustable bed, gowns, sheet for privacy.</w:t>
            </w:r>
          </w:p>
          <w:p w:rsid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Sharpies secured, gloves, appropriate bins with lids, power point plugs, and equipment safe &amp; secure, no cords hanging around.</w:t>
            </w:r>
          </w:p>
          <w:p w:rsidR="0009608D" w:rsidRDefault="0009608D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&amp; Test all electrical cords.</w:t>
            </w:r>
          </w:p>
          <w:p w:rsidR="0009608D" w:rsidRPr="00A273EF" w:rsidRDefault="0009608D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maintenance/document.</w:t>
            </w:r>
          </w:p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Immunisation Fridge</w:t>
            </w:r>
          </w:p>
        </w:tc>
        <w:tc>
          <w:tcPr>
            <w:tcW w:w="4806" w:type="dxa"/>
          </w:tcPr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Immunisation fridge, monitored/documented temperature twice daily – why?</w:t>
            </w:r>
          </w:p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Change battery on thermometer yearly.</w:t>
            </w:r>
          </w:p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Procedure what to do if power outage, (Strive for 5 Guidelines, 2</w:t>
            </w:r>
            <w:r w:rsidRPr="00A273E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A273EF">
              <w:rPr>
                <w:rFonts w:ascii="Arial" w:hAnsi="Arial" w:cs="Arial"/>
                <w:sz w:val="16"/>
                <w:szCs w:val="16"/>
              </w:rPr>
              <w:t xml:space="preserve"> edt)</w:t>
            </w:r>
            <w:r w:rsidR="00CB71CE">
              <w:rPr>
                <w:rFonts w:ascii="Arial" w:hAnsi="Arial" w:cs="Arial"/>
                <w:sz w:val="16"/>
                <w:szCs w:val="16"/>
              </w:rPr>
              <w:t xml:space="preserve"> 2014</w:t>
            </w:r>
            <w:r w:rsidRPr="00A273E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Know who to call if outage, (Centre for Public Health).</w:t>
            </w:r>
          </w:p>
          <w:p w:rsidR="00CB71CE" w:rsidRPr="00A273EF" w:rsidRDefault="00CB71CE" w:rsidP="00E02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Australian Immunisation Handbook (10</w:t>
            </w:r>
            <w:r w:rsidRPr="00CB71C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edt ) 2013.</w:t>
            </w:r>
          </w:p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Check vaccines/ drugs for expiry date monthly/document.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E02D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Doctors Bag</w:t>
            </w:r>
          </w:p>
        </w:tc>
        <w:tc>
          <w:tcPr>
            <w:tcW w:w="4806" w:type="dxa"/>
          </w:tcPr>
          <w:p w:rsidR="00A273EF" w:rsidRPr="00A273EF" w:rsidRDefault="00A273EF" w:rsidP="0094656C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Check Doctors bag monthly/document, must have appropriate equipment:</w:t>
            </w:r>
          </w:p>
          <w:p w:rsidR="00A273EF" w:rsidRPr="00A273EF" w:rsidRDefault="00A273EF" w:rsidP="00946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946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F265F6" w:rsidRDefault="00937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Medications</w:t>
            </w:r>
          </w:p>
          <w:p w:rsidR="00A273EF" w:rsidRPr="00A273EF" w:rsidRDefault="00A273EF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S8 Drugs</w:t>
            </w:r>
          </w:p>
        </w:tc>
        <w:tc>
          <w:tcPr>
            <w:tcW w:w="4806" w:type="dxa"/>
          </w:tcPr>
          <w:p w:rsidR="0093741B" w:rsidRDefault="0093741B" w:rsidP="00AA3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expiry date monthly/document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Check weekly, sign book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3EF" w:rsidTr="00F265F6">
        <w:tc>
          <w:tcPr>
            <w:tcW w:w="1426" w:type="dxa"/>
          </w:tcPr>
          <w:p w:rsidR="00A273EF" w:rsidRPr="00A273EF" w:rsidRDefault="005579B2" w:rsidP="00557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Bathroom Facilities</w:t>
            </w:r>
          </w:p>
        </w:tc>
        <w:tc>
          <w:tcPr>
            <w:tcW w:w="4806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 xml:space="preserve">Access to disabled toilet, clean, bin with lid, safe wash. </w:t>
            </w:r>
          </w:p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273EF" w:rsidRPr="00A273EF" w:rsidRDefault="00A273EF" w:rsidP="00AA3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Kitchen</w:t>
            </w:r>
          </w:p>
        </w:tc>
        <w:tc>
          <w:tcPr>
            <w:tcW w:w="480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 xml:space="preserve">MDSS sheets for all liquids and lotions used </w:t>
            </w:r>
          </w:p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Cupboards secure</w:t>
            </w:r>
          </w:p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 control Standards</w:t>
            </w:r>
          </w:p>
        </w:tc>
        <w:tc>
          <w:tcPr>
            <w:tcW w:w="4806" w:type="dxa"/>
          </w:tcPr>
          <w:p w:rsidR="00CB71CE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RACGP copy 5</w:t>
            </w:r>
            <w:r w:rsidRPr="00CB71C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edition (2014)</w:t>
            </w:r>
          </w:p>
          <w:p w:rsidR="009A0101" w:rsidRDefault="009A0101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Identified staff member responsible for infection control </w:t>
            </w:r>
          </w:p>
          <w:p w:rsidR="009A0101" w:rsidRDefault="009A0101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hygiene</w:t>
            </w:r>
          </w:p>
          <w:p w:rsidR="0009608D" w:rsidRDefault="0009608D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waste bins – contract</w:t>
            </w:r>
          </w:p>
          <w:p w:rsidR="0009608D" w:rsidRDefault="0009608D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 – available</w:t>
            </w:r>
          </w:p>
          <w:p w:rsidR="0009608D" w:rsidRDefault="0009608D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Needle stick policy/procedure - visible </w:t>
            </w:r>
          </w:p>
          <w:p w:rsidR="009A0101" w:rsidRDefault="009A0101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Identified cleaner - contract</w:t>
            </w:r>
          </w:p>
          <w:p w:rsidR="00F265F6" w:rsidRPr="00A273EF" w:rsidRDefault="00F265F6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IT</w:t>
            </w:r>
          </w:p>
        </w:tc>
        <w:tc>
          <w:tcPr>
            <w:tcW w:w="4806" w:type="dxa"/>
          </w:tcPr>
          <w:p w:rsidR="00CB71CE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IT provider, P/P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back up</w:t>
            </w:r>
            <w:r w:rsidR="005A61C4">
              <w:rPr>
                <w:rFonts w:ascii="Arial" w:hAnsi="Arial" w:cs="Arial"/>
                <w:sz w:val="16"/>
                <w:szCs w:val="16"/>
              </w:rPr>
              <w:t xml:space="preserve">, secure </w:t>
            </w:r>
            <w:r w:rsidR="0009608D">
              <w:rPr>
                <w:rFonts w:ascii="Arial" w:hAnsi="Arial" w:cs="Arial"/>
                <w:sz w:val="16"/>
                <w:szCs w:val="16"/>
              </w:rPr>
              <w:t>messaging</w:t>
            </w:r>
            <w:r w:rsidR="005A61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  <w:p w:rsidR="00CB71CE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RACGP Computer &amp; Information security standards, (2</w:t>
            </w:r>
            <w:r w:rsidRPr="00CB71C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edt 2013)</w:t>
            </w:r>
            <w:r w:rsidR="005A61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992" w:rsidTr="00F265F6">
        <w:tc>
          <w:tcPr>
            <w:tcW w:w="1426" w:type="dxa"/>
          </w:tcPr>
          <w:p w:rsidR="00420992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992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Records</w:t>
            </w:r>
          </w:p>
          <w:p w:rsidR="00420992" w:rsidRPr="00A273EF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</w:tcPr>
          <w:p w:rsidR="00B9373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of patients health records</w:t>
            </w:r>
          </w:p>
          <w:p w:rsidR="00B9373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 Allergies</w:t>
            </w:r>
          </w:p>
          <w:p w:rsidR="00B9373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 status</w:t>
            </w:r>
          </w:p>
          <w:p w:rsidR="0042099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summary</w:t>
            </w:r>
          </w:p>
          <w:p w:rsidR="00B9373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Coding</w:t>
            </w:r>
          </w:p>
          <w:p w:rsidR="00B93732" w:rsidRPr="00A273EF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992" w:rsidRPr="00A273EF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992" w:rsidTr="00F265F6">
        <w:tc>
          <w:tcPr>
            <w:tcW w:w="1426" w:type="dxa"/>
          </w:tcPr>
          <w:p w:rsidR="00420992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Aboriginal Health</w:t>
            </w:r>
          </w:p>
          <w:p w:rsidR="00420992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992" w:rsidRPr="00A273EF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</w:tcPr>
          <w:p w:rsidR="00420992" w:rsidRDefault="00420992" w:rsidP="0042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you asking the identification question? </w:t>
            </w:r>
          </w:p>
          <w:p w:rsidR="00420992" w:rsidRDefault="00420992" w:rsidP="0042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re-registering annually for CTG?</w:t>
            </w:r>
          </w:p>
          <w:p w:rsidR="00420992" w:rsidRDefault="00420992" w:rsidP="0042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conducting 715 every 9 months?</w:t>
            </w:r>
          </w:p>
          <w:p w:rsidR="008C143C" w:rsidRDefault="008C143C" w:rsidP="00420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staff have completed cultural awareness training?</w:t>
            </w:r>
          </w:p>
          <w:p w:rsidR="008C143C" w:rsidRPr="00A273EF" w:rsidRDefault="008C143C" w:rsidP="00420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992" w:rsidRPr="00A273EF" w:rsidRDefault="00420992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4806" w:type="dxa"/>
          </w:tcPr>
          <w:p w:rsidR="00CB71CE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Name tags, Qualifications, education/training (CPR), immunisation status</w:t>
            </w:r>
            <w:r w:rsidR="005A61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3732" w:rsidRDefault="00B93732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descriptions/staff appraisals</w:t>
            </w:r>
          </w:p>
          <w:p w:rsidR="005A61C4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meetings, agendas/minutes.</w:t>
            </w:r>
          </w:p>
          <w:p w:rsidR="0009608D" w:rsidRPr="00A273EF" w:rsidRDefault="0009608D" w:rsidP="00CB71C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 w:rsidRPr="00A273EF">
              <w:rPr>
                <w:rFonts w:ascii="Arial" w:hAnsi="Arial" w:cs="Arial"/>
                <w:sz w:val="16"/>
                <w:szCs w:val="16"/>
              </w:rPr>
              <w:t>Policy/Procedure</w:t>
            </w:r>
          </w:p>
        </w:tc>
        <w:tc>
          <w:tcPr>
            <w:tcW w:w="4806" w:type="dxa"/>
          </w:tcPr>
          <w:p w:rsidR="00CB71CE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Manual, electronic, staff have read/document</w:t>
            </w:r>
          </w:p>
          <w:p w:rsidR="005A61C4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Eg: Clinical governance, clinical handover, clinical risk management systems</w:t>
            </w:r>
          </w:p>
          <w:p w:rsidR="005A61C4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Identification – 3 approved identifiers</w:t>
            </w:r>
          </w:p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Improvement</w:t>
            </w:r>
          </w:p>
        </w:tc>
        <w:tc>
          <w:tcPr>
            <w:tcW w:w="4806" w:type="dxa"/>
          </w:tcPr>
          <w:p w:rsidR="00CB71CE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have you improved/changed within your general practice since the last accreditation?</w:t>
            </w:r>
          </w:p>
          <w:p w:rsidR="005A61C4" w:rsidRPr="00A273EF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1CE" w:rsidTr="00F265F6">
        <w:tc>
          <w:tcPr>
            <w:tcW w:w="1426" w:type="dxa"/>
          </w:tcPr>
          <w:p w:rsidR="00CB71CE" w:rsidRPr="00A273EF" w:rsidRDefault="005A61C4" w:rsidP="00CB7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Useful websites</w:t>
            </w:r>
          </w:p>
        </w:tc>
        <w:tc>
          <w:tcPr>
            <w:tcW w:w="4806" w:type="dxa"/>
          </w:tcPr>
          <w:p w:rsidR="00CB71CE" w:rsidRDefault="006357C5" w:rsidP="00CB71CE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5A61C4" w:rsidRPr="003E556D">
                <w:rPr>
                  <w:rStyle w:val="Hyperlink"/>
                  <w:rFonts w:ascii="Arial" w:hAnsi="Arial" w:cs="Arial"/>
                  <w:sz w:val="16"/>
                  <w:szCs w:val="16"/>
                </w:rPr>
                <w:t>www.racgp.com.au</w:t>
              </w:r>
            </w:hyperlink>
          </w:p>
          <w:p w:rsidR="005A61C4" w:rsidRDefault="006357C5" w:rsidP="00CB71C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A61C4" w:rsidRPr="003E556D">
                <w:rPr>
                  <w:rStyle w:val="Hyperlink"/>
                  <w:rFonts w:ascii="Arial" w:hAnsi="Arial" w:cs="Arial"/>
                  <w:sz w:val="16"/>
                  <w:szCs w:val="16"/>
                </w:rPr>
                <w:t>www.ama.com.au</w:t>
              </w:r>
            </w:hyperlink>
          </w:p>
          <w:p w:rsidR="005A61C4" w:rsidRDefault="006357C5" w:rsidP="00CB71CE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5A61C4" w:rsidRPr="003E556D">
                <w:rPr>
                  <w:rStyle w:val="Hyperlink"/>
                  <w:rFonts w:ascii="Arial" w:hAnsi="Arial" w:cs="Arial"/>
                  <w:sz w:val="16"/>
                  <w:szCs w:val="16"/>
                </w:rPr>
                <w:t>www.safetyandquality.gov.au</w:t>
              </w:r>
            </w:hyperlink>
          </w:p>
          <w:p w:rsidR="005A61C4" w:rsidRDefault="006357C5" w:rsidP="00CB71CE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A61C4" w:rsidRPr="003E556D">
                <w:rPr>
                  <w:rStyle w:val="Hyperlink"/>
                  <w:rFonts w:ascii="Arial" w:hAnsi="Arial" w:cs="Arial"/>
                  <w:sz w:val="16"/>
                  <w:szCs w:val="16"/>
                </w:rPr>
                <w:t>www.mphm.org.au</w:t>
              </w:r>
            </w:hyperlink>
          </w:p>
          <w:p w:rsidR="005A61C4" w:rsidRDefault="006357C5" w:rsidP="005A61C4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A61C4" w:rsidRPr="003E556D">
                <w:rPr>
                  <w:rStyle w:val="Hyperlink"/>
                  <w:rFonts w:ascii="Arial" w:hAnsi="Arial" w:cs="Arial"/>
                  <w:sz w:val="16"/>
                  <w:szCs w:val="16"/>
                </w:rPr>
                <w:t>www.gpa.net.au</w:t>
              </w:r>
            </w:hyperlink>
          </w:p>
          <w:p w:rsidR="005A61C4" w:rsidRDefault="005A61C4" w:rsidP="005A61C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61C4" w:rsidRPr="00A273EF" w:rsidRDefault="005A61C4" w:rsidP="005A61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71CE" w:rsidRPr="00A273EF" w:rsidRDefault="00CB71CE" w:rsidP="00CB7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00D" w:rsidRDefault="009E000D"/>
    <w:sectPr w:rsidR="009E00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E" w:rsidRDefault="00CE6A0E" w:rsidP="00CE6A0E">
      <w:pPr>
        <w:spacing w:after="0" w:line="240" w:lineRule="auto"/>
      </w:pPr>
      <w:r>
        <w:separator/>
      </w:r>
    </w:p>
  </w:endnote>
  <w:endnote w:type="continuationSeparator" w:id="0">
    <w:p w:rsidR="00CE6A0E" w:rsidRDefault="00CE6A0E" w:rsidP="00C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0E" w:rsidRPr="009A0101" w:rsidRDefault="009A0101">
    <w:pPr>
      <w:pStyle w:val="Footer"/>
      <w:rPr>
        <w:sz w:val="16"/>
        <w:szCs w:val="16"/>
      </w:rPr>
    </w:pPr>
    <w:r w:rsidRPr="009A0101">
      <w:rPr>
        <w:sz w:val="16"/>
        <w:szCs w:val="16"/>
      </w:rPr>
      <w:t>MPHN 03/16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E" w:rsidRDefault="00CE6A0E" w:rsidP="00CE6A0E">
      <w:pPr>
        <w:spacing w:after="0" w:line="240" w:lineRule="auto"/>
      </w:pPr>
      <w:r>
        <w:separator/>
      </w:r>
    </w:p>
  </w:footnote>
  <w:footnote w:type="continuationSeparator" w:id="0">
    <w:p w:rsidR="00CE6A0E" w:rsidRDefault="00CE6A0E" w:rsidP="00CE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0E" w:rsidRDefault="00CE6A0E">
    <w:pPr>
      <w:pStyle w:val="Header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"cid:image002.jpg@01D0D05B.6ED134B0" \* MERGEFORMATINET </w:instrText>
    </w:r>
    <w:r>
      <w:rPr>
        <w:color w:val="1F497D"/>
      </w:rPr>
      <w:fldChar w:fldCharType="separate"/>
    </w:r>
    <w:r w:rsidR="009A0101">
      <w:rPr>
        <w:color w:val="1F497D"/>
      </w:rPr>
      <w:fldChar w:fldCharType="begin"/>
    </w:r>
    <w:r w:rsidR="009A0101">
      <w:rPr>
        <w:color w:val="1F497D"/>
      </w:rPr>
      <w:instrText xml:space="preserve"> INCLUDEPICTURE  "cid:image002.jpg@01D0D05B.6ED134B0" \* MERGEFORMATINET </w:instrText>
    </w:r>
    <w:r w:rsidR="009A0101">
      <w:rPr>
        <w:color w:val="1F497D"/>
      </w:rPr>
      <w:fldChar w:fldCharType="separate"/>
    </w:r>
    <w:r w:rsidR="008C143C">
      <w:rPr>
        <w:color w:val="1F497D"/>
      </w:rPr>
      <w:fldChar w:fldCharType="begin"/>
    </w:r>
    <w:r w:rsidR="008C143C">
      <w:rPr>
        <w:color w:val="1F497D"/>
      </w:rPr>
      <w:instrText xml:space="preserve"> INCLUDEPICTURE  "cid:image002.jpg@01D0D05B.6ED134B0" \* MERGEFORMATINET </w:instrText>
    </w:r>
    <w:r w:rsidR="008C143C">
      <w:rPr>
        <w:color w:val="1F497D"/>
      </w:rPr>
      <w:fldChar w:fldCharType="separate"/>
    </w:r>
    <w:r w:rsidR="006357C5">
      <w:rPr>
        <w:color w:val="1F497D"/>
      </w:rPr>
      <w:fldChar w:fldCharType="begin"/>
    </w:r>
    <w:r w:rsidR="006357C5">
      <w:rPr>
        <w:color w:val="1F497D"/>
      </w:rPr>
      <w:instrText xml:space="preserve"> </w:instrText>
    </w:r>
    <w:r w:rsidR="006357C5">
      <w:rPr>
        <w:color w:val="1F497D"/>
      </w:rPr>
      <w:instrText>INCLUDEPICTURE  "cid:image002.jpg@01D0D05B.6ED134B0" \* MERGEFORMATINET</w:instrText>
    </w:r>
    <w:r w:rsidR="006357C5">
      <w:rPr>
        <w:color w:val="1F497D"/>
      </w:rPr>
      <w:instrText xml:space="preserve"> </w:instrText>
    </w:r>
    <w:r w:rsidR="006357C5">
      <w:rPr>
        <w:color w:val="1F497D"/>
      </w:rPr>
      <w:fldChar w:fldCharType="separate"/>
    </w:r>
    <w:r w:rsidR="006357C5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cid:image001.jpg@01D0D058.2086D0B0" style="width:96.75pt;height:61.5pt">
          <v:imagedata r:id="rId1" r:href="rId2"/>
        </v:shape>
      </w:pict>
    </w:r>
    <w:r w:rsidR="006357C5">
      <w:rPr>
        <w:color w:val="1F497D"/>
      </w:rPr>
      <w:fldChar w:fldCharType="end"/>
    </w:r>
    <w:r w:rsidR="008C143C">
      <w:rPr>
        <w:color w:val="1F497D"/>
      </w:rPr>
      <w:fldChar w:fldCharType="end"/>
    </w:r>
    <w:r w:rsidR="009A0101">
      <w:rPr>
        <w:color w:val="1F497D"/>
      </w:rPr>
      <w:fldChar w:fldCharType="end"/>
    </w:r>
    <w:r>
      <w:rPr>
        <w:color w:val="1F497D"/>
      </w:rPr>
      <w:fldChar w:fldCharType="end"/>
    </w:r>
  </w:p>
  <w:p w:rsidR="00CE6A0E" w:rsidRDefault="00CE6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D"/>
    <w:rsid w:val="0009608D"/>
    <w:rsid w:val="00420992"/>
    <w:rsid w:val="005200DA"/>
    <w:rsid w:val="005579B2"/>
    <w:rsid w:val="005A61C4"/>
    <w:rsid w:val="006357C5"/>
    <w:rsid w:val="00880F54"/>
    <w:rsid w:val="008C143C"/>
    <w:rsid w:val="0093741B"/>
    <w:rsid w:val="0094656C"/>
    <w:rsid w:val="009A0101"/>
    <w:rsid w:val="009E000D"/>
    <w:rsid w:val="00A05389"/>
    <w:rsid w:val="00A273EF"/>
    <w:rsid w:val="00AA3142"/>
    <w:rsid w:val="00B93732"/>
    <w:rsid w:val="00CB71CE"/>
    <w:rsid w:val="00CE6A0E"/>
    <w:rsid w:val="00E02DCB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15B7F73C-D15D-4283-9ADA-733223B0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1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E"/>
  </w:style>
  <w:style w:type="paragraph" w:styleId="Footer">
    <w:name w:val="footer"/>
    <w:basedOn w:val="Normal"/>
    <w:link w:val="FooterChar"/>
    <w:uiPriority w:val="99"/>
    <w:unhideWhenUsed/>
    <w:rsid w:val="00CE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.com.a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acgp.com.a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trafeedback.com" TargetMode="External"/><Relationship Id="rId11" Type="http://schemas.openxmlformats.org/officeDocument/2006/relationships/hyperlink" Target="http://www.gpa.net.a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phm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fetyandquality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D05B.6ED13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Wright</dc:creator>
  <cp:keywords/>
  <dc:description/>
  <cp:lastModifiedBy>Erin Wright</cp:lastModifiedBy>
  <cp:revision>2</cp:revision>
  <dcterms:created xsi:type="dcterms:W3CDTF">2016-03-06T21:41:00Z</dcterms:created>
  <dcterms:modified xsi:type="dcterms:W3CDTF">2016-03-06T21:41:00Z</dcterms:modified>
</cp:coreProperties>
</file>